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44" w:rsidRDefault="003D2844" w:rsidP="001F064B">
      <w:pPr>
        <w:spacing w:after="0" w:line="240" w:lineRule="auto"/>
        <w:rPr>
          <w:rFonts w:ascii="Arial" w:eastAsia="Times New Roman" w:hAnsi="Arial" w:cs="Arial"/>
          <w:sz w:val="24"/>
          <w:szCs w:val="24"/>
        </w:rPr>
      </w:pPr>
    </w:p>
    <w:p w:rsidR="006B6C7B" w:rsidRPr="003A1A70" w:rsidRDefault="006B6C7B" w:rsidP="006B6C7B">
      <w:pPr>
        <w:spacing w:before="100" w:beforeAutospacing="1" w:after="100" w:afterAutospacing="1" w:line="270" w:lineRule="atLeast"/>
        <w:rPr>
          <w:rFonts w:eastAsia="Times New Roman" w:cs="Arial"/>
          <w:color w:val="333333"/>
          <w:sz w:val="24"/>
          <w:szCs w:val="24"/>
        </w:rPr>
      </w:pPr>
      <w:r w:rsidRPr="005C38D4">
        <w:rPr>
          <w:rFonts w:eastAsia="Times New Roman" w:cs="Arial"/>
          <w:color w:val="333333"/>
          <w:sz w:val="24"/>
          <w:szCs w:val="24"/>
        </w:rPr>
        <w:t xml:space="preserve">President Biden </w:t>
      </w:r>
      <w:r w:rsidRPr="003A1A70">
        <w:rPr>
          <w:rFonts w:eastAsia="Times New Roman" w:cs="Arial"/>
          <w:color w:val="333333"/>
          <w:sz w:val="24"/>
          <w:szCs w:val="24"/>
        </w:rPr>
        <w:t xml:space="preserve">recently signed an executive order creating </w:t>
      </w:r>
      <w:r w:rsidR="00021A33">
        <w:rPr>
          <w:rFonts w:eastAsia="Times New Roman" w:cs="Arial"/>
          <w:color w:val="333333"/>
          <w:sz w:val="24"/>
          <w:szCs w:val="24"/>
        </w:rPr>
        <w:t xml:space="preserve">a new special enrollment period </w:t>
      </w:r>
      <w:r w:rsidRPr="005C38D4">
        <w:rPr>
          <w:rFonts w:eastAsia="Times New Roman" w:cs="Arial"/>
          <w:color w:val="333333"/>
          <w:sz w:val="24"/>
          <w:szCs w:val="24"/>
        </w:rPr>
        <w:t>beginning February 15 and ending May 15, 2021.</w:t>
      </w:r>
      <w:r w:rsidRPr="003A1A70">
        <w:rPr>
          <w:rFonts w:eastAsia="Times New Roman" w:cs="Arial"/>
          <w:color w:val="333333"/>
          <w:sz w:val="24"/>
          <w:szCs w:val="24"/>
        </w:rPr>
        <w:t xml:space="preserve"> </w:t>
      </w:r>
      <w:r w:rsidRPr="005C38D4">
        <w:rPr>
          <w:rFonts w:eastAsia="Times New Roman" w:cs="Arial"/>
          <w:color w:val="333333"/>
          <w:sz w:val="24"/>
          <w:szCs w:val="24"/>
        </w:rPr>
        <w:t xml:space="preserve"> </w:t>
      </w:r>
      <w:r w:rsidR="00021A33">
        <w:rPr>
          <w:rFonts w:eastAsia="Times New Roman" w:cs="Arial"/>
          <w:sz w:val="24"/>
          <w:szCs w:val="24"/>
        </w:rPr>
        <w:t xml:space="preserve">This </w:t>
      </w:r>
      <w:r w:rsidR="00021A33">
        <w:rPr>
          <w:rFonts w:eastAsia="Times New Roman" w:cs="Arial"/>
          <w:color w:val="333333"/>
          <w:sz w:val="24"/>
          <w:szCs w:val="24"/>
        </w:rPr>
        <w:t>special enrollment period</w:t>
      </w:r>
      <w:r w:rsidR="00021A33" w:rsidRPr="005C38D4">
        <w:rPr>
          <w:rFonts w:eastAsia="Times New Roman" w:cs="Arial"/>
          <w:color w:val="333333"/>
          <w:sz w:val="24"/>
          <w:szCs w:val="24"/>
        </w:rPr>
        <w:t xml:space="preserve"> </w:t>
      </w:r>
      <w:r w:rsidR="00021A33">
        <w:rPr>
          <w:rFonts w:eastAsia="Times New Roman" w:cs="Arial"/>
          <w:color w:val="333333"/>
          <w:sz w:val="24"/>
          <w:szCs w:val="24"/>
        </w:rPr>
        <w:t xml:space="preserve"> </w:t>
      </w:r>
      <w:bookmarkStart w:id="0" w:name="_GoBack"/>
      <w:bookmarkEnd w:id="0"/>
      <w:r w:rsidRPr="003A1A70">
        <w:rPr>
          <w:rFonts w:eastAsia="Times New Roman" w:cs="Arial"/>
          <w:sz w:val="24"/>
          <w:szCs w:val="24"/>
        </w:rPr>
        <w:t>will give Americans who need healthcare coverage during this global pandemic the opportunity to sign up.</w:t>
      </w:r>
    </w:p>
    <w:p w:rsidR="006B6C7B" w:rsidRPr="003A1A70" w:rsidRDefault="00021A33" w:rsidP="006B6C7B">
      <w:pPr>
        <w:spacing w:before="100" w:beforeAutospacing="1" w:after="100" w:afterAutospacing="1" w:line="270" w:lineRule="atLeast"/>
        <w:rPr>
          <w:sz w:val="24"/>
          <w:szCs w:val="24"/>
        </w:rPr>
      </w:pPr>
      <w:r>
        <w:rPr>
          <w:rFonts w:eastAsia="Times New Roman" w:cs="Arial"/>
          <w:color w:val="333333"/>
          <w:sz w:val="24"/>
          <w:szCs w:val="24"/>
        </w:rPr>
        <w:t>The special enrollment period</w:t>
      </w:r>
      <w:r w:rsidR="006B6C7B" w:rsidRPr="005C38D4">
        <w:rPr>
          <w:rFonts w:eastAsia="Times New Roman" w:cs="Arial"/>
          <w:color w:val="333333"/>
          <w:sz w:val="24"/>
          <w:szCs w:val="24"/>
        </w:rPr>
        <w:t xml:space="preserve"> will be offered to consumers applying for new coverage or updating an existing application through HealthCare.gov or through direct-enrollment channels. </w:t>
      </w:r>
      <w:r w:rsidR="006B6C7B" w:rsidRPr="003A1A70">
        <w:rPr>
          <w:sz w:val="24"/>
          <w:szCs w:val="24"/>
        </w:rPr>
        <w:t>The pandemic has made securing health insurance coverage more important than ever before. Agents and brokers can be crucial aides in that pursuit.</w:t>
      </w:r>
    </w:p>
    <w:p w:rsidR="006B6C7B" w:rsidRPr="003A1A70" w:rsidRDefault="006B6C7B" w:rsidP="006B6C7B">
      <w:pPr>
        <w:spacing w:line="240" w:lineRule="auto"/>
        <w:rPr>
          <w:sz w:val="24"/>
          <w:szCs w:val="24"/>
        </w:rPr>
      </w:pPr>
      <w:r>
        <w:rPr>
          <w:sz w:val="24"/>
          <w:szCs w:val="24"/>
        </w:rPr>
        <w:t>The National Association of Health Underwriters (NAHU) is the premier association representing a</w:t>
      </w:r>
      <w:r w:rsidRPr="003A1A70">
        <w:rPr>
          <w:sz w:val="24"/>
          <w:szCs w:val="24"/>
        </w:rPr>
        <w:t>gents and brokers</w:t>
      </w:r>
      <w:r>
        <w:rPr>
          <w:sz w:val="24"/>
          <w:szCs w:val="24"/>
        </w:rPr>
        <w:t xml:space="preserve">. NAHU members are </w:t>
      </w:r>
      <w:r w:rsidRPr="003A1A70">
        <w:rPr>
          <w:sz w:val="24"/>
          <w:szCs w:val="24"/>
        </w:rPr>
        <w:t xml:space="preserve">trained to help people make wise decisions about </w:t>
      </w:r>
      <w:r>
        <w:rPr>
          <w:sz w:val="24"/>
          <w:szCs w:val="24"/>
        </w:rPr>
        <w:t xml:space="preserve">their </w:t>
      </w:r>
      <w:r w:rsidRPr="003A1A70">
        <w:rPr>
          <w:sz w:val="24"/>
          <w:szCs w:val="24"/>
        </w:rPr>
        <w:t>health insurance coverage. They're licensed by the states in which they practice and required to undergo continuing education to stay on top of all the changes in the healthcare sector.</w:t>
      </w:r>
    </w:p>
    <w:p w:rsidR="006B6C7B" w:rsidRPr="003A1A70" w:rsidRDefault="006B6C7B" w:rsidP="006B6C7B">
      <w:pPr>
        <w:spacing w:after="0" w:line="240" w:lineRule="auto"/>
        <w:rPr>
          <w:rFonts w:eastAsia="Times New Roman" w:cs="Arial"/>
          <w:sz w:val="24"/>
          <w:szCs w:val="24"/>
        </w:rPr>
      </w:pPr>
      <w:r w:rsidRPr="00BB57D0">
        <w:rPr>
          <w:rFonts w:eastAsia="Times New Roman" w:cs="Arial"/>
          <w:color w:val="FF0000"/>
          <w:sz w:val="24"/>
          <w:szCs w:val="24"/>
        </w:rPr>
        <w:t>Insert Local NAHU Member’s Name</w:t>
      </w:r>
      <w:r w:rsidRPr="003A1A70">
        <w:rPr>
          <w:rFonts w:eastAsia="Times New Roman" w:cs="Arial"/>
          <w:sz w:val="24"/>
          <w:szCs w:val="24"/>
        </w:rPr>
        <w:t xml:space="preserve">, </w:t>
      </w:r>
      <w:r>
        <w:rPr>
          <w:rFonts w:eastAsia="Times New Roman" w:cs="Arial"/>
          <w:color w:val="FF0000"/>
          <w:sz w:val="24"/>
          <w:szCs w:val="24"/>
        </w:rPr>
        <w:t>Insert M</w:t>
      </w:r>
      <w:r w:rsidRPr="00BB57D0">
        <w:rPr>
          <w:rFonts w:eastAsia="Times New Roman" w:cs="Arial"/>
          <w:color w:val="FF0000"/>
          <w:sz w:val="24"/>
          <w:szCs w:val="24"/>
        </w:rPr>
        <w:t xml:space="preserve">ember’s position within the chapter </w:t>
      </w:r>
      <w:r w:rsidRPr="003A1A70">
        <w:rPr>
          <w:rFonts w:eastAsia="Times New Roman" w:cs="Arial"/>
          <w:sz w:val="24"/>
          <w:szCs w:val="24"/>
        </w:rPr>
        <w:t xml:space="preserve">is available for comment, interviews, </w:t>
      </w:r>
      <w:r>
        <w:rPr>
          <w:rFonts w:eastAsia="Times New Roman" w:cs="Arial"/>
          <w:sz w:val="24"/>
          <w:szCs w:val="24"/>
        </w:rPr>
        <w:t xml:space="preserve">and </w:t>
      </w:r>
      <w:r w:rsidRPr="003A1A70">
        <w:rPr>
          <w:rFonts w:eastAsia="Times New Roman" w:cs="Arial"/>
          <w:sz w:val="24"/>
          <w:szCs w:val="24"/>
        </w:rPr>
        <w:t>speaking eng</w:t>
      </w:r>
      <w:r>
        <w:rPr>
          <w:rFonts w:eastAsia="Times New Roman" w:cs="Arial"/>
          <w:sz w:val="24"/>
          <w:szCs w:val="24"/>
        </w:rPr>
        <w:t>agements.</w:t>
      </w:r>
    </w:p>
    <w:p w:rsidR="006B6C7B" w:rsidRPr="003A1A70" w:rsidRDefault="006B6C7B" w:rsidP="006B6C7B">
      <w:pPr>
        <w:spacing w:after="0" w:line="240" w:lineRule="auto"/>
        <w:ind w:left="1800" w:hanging="1800"/>
        <w:rPr>
          <w:rFonts w:eastAsia="Times New Roman" w:cs="Arial"/>
          <w:sz w:val="24"/>
          <w:szCs w:val="24"/>
        </w:rPr>
      </w:pPr>
    </w:p>
    <w:p w:rsidR="006B6C7B" w:rsidRPr="003A1A70" w:rsidRDefault="006B6C7B" w:rsidP="006B6C7B">
      <w:pPr>
        <w:autoSpaceDE w:val="0"/>
        <w:autoSpaceDN w:val="0"/>
        <w:adjustRightInd w:val="0"/>
        <w:spacing w:after="0" w:line="240" w:lineRule="auto"/>
        <w:ind w:left="1800" w:hanging="1800"/>
        <w:rPr>
          <w:rFonts w:eastAsia="Times New Roman" w:cs="Arial"/>
          <w:sz w:val="24"/>
          <w:szCs w:val="24"/>
        </w:rPr>
      </w:pPr>
      <w:r w:rsidRPr="003A1A70">
        <w:rPr>
          <w:rFonts w:eastAsia="Times New Roman" w:cs="Arial"/>
          <w:sz w:val="24"/>
          <w:szCs w:val="24"/>
        </w:rPr>
        <w:t>Bio:</w:t>
      </w:r>
      <w:r w:rsidRPr="003A1A70">
        <w:rPr>
          <w:rFonts w:eastAsia="Times New Roman" w:cs="Arial"/>
          <w:sz w:val="24"/>
          <w:szCs w:val="24"/>
        </w:rPr>
        <w:tab/>
      </w:r>
      <w:r w:rsidRPr="00BB57D0">
        <w:rPr>
          <w:rFonts w:eastAsia="Times New Roman" w:cs="Arial"/>
          <w:color w:val="FF0000"/>
          <w:sz w:val="24"/>
          <w:szCs w:val="24"/>
        </w:rPr>
        <w:t>Insert Member’s Short Bio</w:t>
      </w:r>
    </w:p>
    <w:p w:rsidR="006B6C7B" w:rsidRPr="003A1A70" w:rsidRDefault="006B6C7B" w:rsidP="006B6C7B">
      <w:pPr>
        <w:spacing w:after="0" w:line="240" w:lineRule="auto"/>
        <w:ind w:left="1800" w:hanging="1800"/>
        <w:rPr>
          <w:rFonts w:eastAsia="Times New Roman" w:cs="Arial"/>
          <w:sz w:val="24"/>
          <w:szCs w:val="24"/>
        </w:rPr>
      </w:pPr>
    </w:p>
    <w:p w:rsidR="006B6C7B" w:rsidRPr="003A1A70" w:rsidRDefault="006B6C7B" w:rsidP="006B6C7B">
      <w:pPr>
        <w:tabs>
          <w:tab w:val="left" w:pos="2160"/>
        </w:tabs>
        <w:spacing w:after="0" w:line="240" w:lineRule="auto"/>
        <w:ind w:left="2160" w:hanging="360"/>
        <w:rPr>
          <w:rFonts w:eastAsia="Times New Roman" w:cs="Arial"/>
          <w:sz w:val="24"/>
          <w:szCs w:val="24"/>
        </w:rPr>
      </w:pPr>
    </w:p>
    <w:p w:rsidR="006B6C7B" w:rsidRPr="003A1A70" w:rsidRDefault="006B6C7B" w:rsidP="006B6C7B">
      <w:pPr>
        <w:spacing w:after="0" w:line="240" w:lineRule="auto"/>
        <w:ind w:left="1800" w:hanging="1800"/>
        <w:rPr>
          <w:rFonts w:eastAsia="Times New Roman" w:cs="Arial"/>
          <w:color w:val="FF0000"/>
          <w:sz w:val="24"/>
          <w:szCs w:val="24"/>
        </w:rPr>
      </w:pPr>
      <w:r w:rsidRPr="003A1A70">
        <w:rPr>
          <w:rFonts w:eastAsia="Times New Roman" w:cs="Arial"/>
          <w:sz w:val="24"/>
          <w:szCs w:val="24"/>
        </w:rPr>
        <w:t>Contact:</w:t>
      </w:r>
      <w:r w:rsidRPr="003A1A70">
        <w:rPr>
          <w:rFonts w:eastAsia="Times New Roman" w:cs="Arial"/>
          <w:sz w:val="24"/>
          <w:szCs w:val="24"/>
        </w:rPr>
        <w:tab/>
        <w:t xml:space="preserve">For more information or to schedule a private media interview with </w:t>
      </w:r>
      <w:r w:rsidRPr="003A1A70">
        <w:rPr>
          <w:rFonts w:eastAsia="Times New Roman" w:cs="Arial"/>
          <w:color w:val="FF0000"/>
          <w:sz w:val="24"/>
          <w:szCs w:val="24"/>
        </w:rPr>
        <w:t>Insert Name</w:t>
      </w:r>
      <w:r w:rsidRPr="003A1A70">
        <w:rPr>
          <w:rFonts w:eastAsia="Times New Roman" w:cs="Arial"/>
          <w:sz w:val="24"/>
          <w:szCs w:val="24"/>
        </w:rPr>
        <w:t xml:space="preserve">, please contact </w:t>
      </w:r>
      <w:r w:rsidRPr="003A1A70">
        <w:rPr>
          <w:rFonts w:eastAsia="Times New Roman" w:cs="Arial"/>
          <w:color w:val="FF0000"/>
          <w:sz w:val="24"/>
          <w:szCs w:val="24"/>
        </w:rPr>
        <w:t>Insert</w:t>
      </w:r>
      <w:r w:rsidRPr="003A1A70">
        <w:rPr>
          <w:rFonts w:eastAsia="Times New Roman" w:cs="Arial"/>
          <w:sz w:val="24"/>
          <w:szCs w:val="24"/>
        </w:rPr>
        <w:t xml:space="preserve"> </w:t>
      </w:r>
      <w:r w:rsidRPr="003A1A70">
        <w:rPr>
          <w:rFonts w:eastAsia="Times New Roman" w:cs="Arial"/>
          <w:color w:val="FF0000"/>
          <w:sz w:val="24"/>
          <w:szCs w:val="24"/>
        </w:rPr>
        <w:t>Media Contact’s Name, Email and Phone Number</w:t>
      </w:r>
      <w:r w:rsidRPr="003A1A70">
        <w:rPr>
          <w:rFonts w:eastAsia="Times New Roman" w:cs="Arial"/>
          <w:sz w:val="24"/>
          <w:szCs w:val="24"/>
        </w:rPr>
        <w:t>.</w:t>
      </w:r>
    </w:p>
    <w:p w:rsidR="006B6C7B" w:rsidRPr="003A1A70" w:rsidRDefault="006B6C7B" w:rsidP="006B6C7B">
      <w:pPr>
        <w:spacing w:after="0" w:line="240" w:lineRule="auto"/>
        <w:ind w:left="2160" w:hanging="2160"/>
        <w:rPr>
          <w:rFonts w:eastAsia="Times New Roman" w:cs="Arial"/>
          <w:sz w:val="24"/>
          <w:szCs w:val="24"/>
        </w:rPr>
      </w:pPr>
    </w:p>
    <w:p w:rsidR="006B6C7B" w:rsidRPr="002127EF" w:rsidRDefault="006B6C7B" w:rsidP="002127EF">
      <w:pPr>
        <w:spacing w:after="0" w:line="240" w:lineRule="auto"/>
        <w:ind w:left="1440" w:hanging="1440"/>
        <w:jc w:val="center"/>
        <w:rPr>
          <w:rFonts w:eastAsia="Times New Roman" w:cs="Arial"/>
          <w:sz w:val="24"/>
          <w:szCs w:val="24"/>
        </w:rPr>
      </w:pPr>
      <w:r w:rsidRPr="003A1A70">
        <w:rPr>
          <w:rFonts w:eastAsia="Times New Roman" w:cs="Arial"/>
          <w:sz w:val="24"/>
          <w:szCs w:val="24"/>
        </w:rPr>
        <w:t>###</w:t>
      </w:r>
    </w:p>
    <w:p w:rsidR="006B6C7B" w:rsidRPr="00A13DD7" w:rsidRDefault="006B6C7B" w:rsidP="006B6C7B">
      <w:pPr>
        <w:spacing w:after="0" w:line="240" w:lineRule="auto"/>
        <w:jc w:val="center"/>
        <w:rPr>
          <w:rFonts w:eastAsia="Times New Roman" w:cs="Arial"/>
          <w:i/>
          <w:sz w:val="24"/>
          <w:szCs w:val="24"/>
        </w:rPr>
      </w:pPr>
    </w:p>
    <w:p w:rsidR="006B6C7B" w:rsidRPr="00A13DD7" w:rsidRDefault="006B6C7B" w:rsidP="006B6C7B">
      <w:pPr>
        <w:spacing w:after="0" w:line="240" w:lineRule="auto"/>
        <w:jc w:val="center"/>
        <w:rPr>
          <w:rFonts w:eastAsia="Times New Roman" w:cs="Arial"/>
          <w:i/>
          <w:sz w:val="24"/>
          <w:szCs w:val="24"/>
        </w:rPr>
      </w:pPr>
      <w:r w:rsidRPr="00A13DD7">
        <w:rPr>
          <w:rFonts w:eastAsia="Times New Roman" w:cs="Arial"/>
          <w:i/>
          <w:sz w:val="24"/>
          <w:szCs w:val="24"/>
        </w:rPr>
        <w:t xml:space="preserve">The National Association of Health Underwriters represents more than 100,000 professional health insurance agents and brokers who provide insurance for millions of Americans.  NAHU is headquartered in Washington, DC. For additional information, visit NAHU’s website at </w:t>
      </w:r>
      <w:hyperlink r:id="rId9" w:history="1">
        <w:r w:rsidRPr="00A13DD7">
          <w:rPr>
            <w:rFonts w:eastAsia="Times New Roman" w:cs="Arial"/>
            <w:i/>
            <w:color w:val="0000FF"/>
            <w:sz w:val="24"/>
            <w:szCs w:val="24"/>
            <w:u w:val="single"/>
          </w:rPr>
          <w:t>www.nahu.org</w:t>
        </w:r>
      </w:hyperlink>
      <w:r w:rsidRPr="00A13DD7">
        <w:rPr>
          <w:rFonts w:eastAsia="Times New Roman" w:cs="Arial"/>
          <w:i/>
          <w:sz w:val="24"/>
          <w:szCs w:val="24"/>
        </w:rPr>
        <w:t>.</w:t>
      </w:r>
    </w:p>
    <w:p w:rsidR="008B2B3B" w:rsidRPr="001F064B" w:rsidRDefault="008B2B3B" w:rsidP="001F064B"/>
    <w:sectPr w:rsidR="008B2B3B" w:rsidRPr="001F064B" w:rsidSect="00F060A5">
      <w:headerReference w:type="default" r:id="rId10"/>
      <w:pgSz w:w="12240" w:h="15840"/>
      <w:pgMar w:top="2880" w:right="720" w:bottom="900" w:left="720" w:header="720" w:footer="11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6F" w:rsidRDefault="0078576F" w:rsidP="00C679A0">
      <w:pPr>
        <w:spacing w:after="0" w:line="240" w:lineRule="auto"/>
      </w:pPr>
      <w:r>
        <w:separator/>
      </w:r>
    </w:p>
  </w:endnote>
  <w:endnote w:type="continuationSeparator" w:id="0">
    <w:p w:rsidR="0078576F" w:rsidRDefault="0078576F" w:rsidP="00C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6F" w:rsidRDefault="0078576F" w:rsidP="00C679A0">
      <w:pPr>
        <w:spacing w:after="0" w:line="240" w:lineRule="auto"/>
      </w:pPr>
      <w:r>
        <w:separator/>
      </w:r>
    </w:p>
  </w:footnote>
  <w:footnote w:type="continuationSeparator" w:id="0">
    <w:p w:rsidR="0078576F" w:rsidRDefault="0078576F" w:rsidP="00C6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3B" w:rsidRPr="008B2B3B" w:rsidRDefault="00B2602A" w:rsidP="008B2B3B">
    <w:pPr>
      <w:pStyle w:val="Header"/>
      <w:tabs>
        <w:tab w:val="clear" w:pos="4680"/>
        <w:tab w:val="clear" w:pos="9360"/>
      </w:tabs>
      <w:ind w:left="2880"/>
      <w:jc w:val="center"/>
      <w:rPr>
        <w:rFonts w:ascii="Myriad Pro" w:hAnsi="Myriad Pro"/>
        <w:b/>
        <w:sz w:val="36"/>
        <w:szCs w:val="36"/>
      </w:rPr>
    </w:pPr>
    <w:r w:rsidRPr="008F2BF3">
      <w:rPr>
        <w:noProof/>
        <w:sz w:val="56"/>
        <w:szCs w:val="56"/>
      </w:rPr>
      <w:drawing>
        <wp:anchor distT="0" distB="0" distL="114300" distR="114300" simplePos="0" relativeHeight="251659264" behindDoc="1" locked="0" layoutInCell="1" allowOverlap="1" wp14:anchorId="282762C9" wp14:editId="0A057617">
          <wp:simplePos x="0" y="0"/>
          <wp:positionH relativeFrom="page">
            <wp:posOffset>-12879</wp:posOffset>
          </wp:positionH>
          <wp:positionV relativeFrom="page">
            <wp:posOffset>0</wp:posOffset>
          </wp:positionV>
          <wp:extent cx="7791718" cy="1798646"/>
          <wp:effectExtent l="0" t="0" r="0" b="0"/>
          <wp:wrapNone/>
          <wp:docPr id="15" name="Picture 0" descr="NAH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Header.jpg"/>
                  <pic:cNvPicPr/>
                </pic:nvPicPr>
                <pic:blipFill>
                  <a:blip r:embed="rId1"/>
                  <a:srcRect b="81401"/>
                  <a:stretch>
                    <a:fillRect/>
                  </a:stretch>
                </pic:blipFill>
                <pic:spPr>
                  <a:xfrm>
                    <a:off x="0" y="0"/>
                    <a:ext cx="7788918" cy="1798000"/>
                  </a:xfrm>
                  <a:prstGeom prst="rect">
                    <a:avLst/>
                  </a:prstGeom>
                </pic:spPr>
              </pic:pic>
            </a:graphicData>
          </a:graphic>
        </wp:anchor>
      </w:drawing>
    </w:r>
  </w:p>
  <w:p w:rsidR="001F064B" w:rsidRPr="001F064B" w:rsidRDefault="001F064B" w:rsidP="001F064B">
    <w:pPr>
      <w:keepNext/>
      <w:spacing w:after="0" w:line="240" w:lineRule="auto"/>
      <w:ind w:left="3240"/>
      <w:outlineLvl w:val="0"/>
      <w:rPr>
        <w:rFonts w:ascii="Times New Roman" w:eastAsia="Times New Roman" w:hAnsi="Times New Roman" w:cs="Times New Roman"/>
        <w:b/>
        <w:sz w:val="52"/>
        <w:szCs w:val="52"/>
      </w:rPr>
    </w:pPr>
    <w:r w:rsidRPr="001F064B">
      <w:rPr>
        <w:rFonts w:ascii="Times New Roman" w:eastAsia="Times New Roman" w:hAnsi="Times New Roman" w:cs="Times New Roman"/>
        <w:b/>
        <w:sz w:val="52"/>
        <w:szCs w:val="52"/>
      </w:rPr>
      <w:t>Media Advisory</w:t>
    </w:r>
  </w:p>
  <w:p w:rsidR="001F064B" w:rsidRPr="001F064B" w:rsidRDefault="001F064B" w:rsidP="001F064B">
    <w:pPr>
      <w:spacing w:after="0" w:line="240" w:lineRule="auto"/>
      <w:ind w:left="3240"/>
      <w:rPr>
        <w:rFonts w:ascii="Times New Roman" w:eastAsia="Times New Roman" w:hAnsi="Times New Roman" w:cs="Times New Roman"/>
        <w:i/>
        <w:sz w:val="28"/>
        <w:szCs w:val="28"/>
      </w:rPr>
    </w:pPr>
    <w:r w:rsidRPr="001F064B">
      <w:rPr>
        <w:rFonts w:ascii="Times New Roman" w:eastAsia="Times New Roman" w:hAnsi="Times New Roman" w:cs="Times New Roman"/>
        <w:i/>
        <w:sz w:val="28"/>
        <w:szCs w:val="28"/>
      </w:rPr>
      <w:t xml:space="preserve">Healthcare Industry Expert </w:t>
    </w:r>
    <w:r w:rsidR="001A548A" w:rsidRPr="001A548A">
      <w:rPr>
        <w:rFonts w:ascii="Times New Roman" w:eastAsia="Times New Roman" w:hAnsi="Times New Roman" w:cs="Times New Roman"/>
        <w:i/>
        <w:color w:val="FF0000"/>
        <w:sz w:val="28"/>
        <w:szCs w:val="28"/>
      </w:rPr>
      <w:t>Insert Member Name</w:t>
    </w:r>
    <w:r w:rsidRPr="001F064B">
      <w:rPr>
        <w:rFonts w:ascii="Times New Roman" w:eastAsia="Times New Roman" w:hAnsi="Times New Roman" w:cs="Times New Roman"/>
        <w:i/>
        <w:sz w:val="28"/>
        <w:szCs w:val="28"/>
      </w:rPr>
      <w:t xml:space="preserve"> Available for Media Interviews</w:t>
    </w:r>
    <w:r w:rsidR="001A548A">
      <w:rPr>
        <w:rFonts w:ascii="Times New Roman" w:eastAsia="Times New Roman" w:hAnsi="Times New Roman" w:cs="Times New Roman"/>
        <w:i/>
        <w:sz w:val="28"/>
        <w:szCs w:val="28"/>
      </w:rPr>
      <w:t xml:space="preserve"> on New Special Enrollment Period</w:t>
    </w:r>
  </w:p>
  <w:p w:rsidR="008B2B3B" w:rsidRPr="008B2B3B" w:rsidRDefault="008B2B3B" w:rsidP="008B2B3B">
    <w:pPr>
      <w:pStyle w:val="Header"/>
      <w:tabs>
        <w:tab w:val="clear" w:pos="4680"/>
        <w:tab w:val="clear" w:pos="9360"/>
      </w:tabs>
      <w:ind w:left="2880"/>
      <w:jc w:val="center"/>
      <w:rPr>
        <w:rFonts w:ascii="Minion Pro" w:hAnsi="Minion Pro"/>
        <w:b/>
        <w:i/>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D70B6"/>
    <w:multiLevelType w:val="hybridMultilevel"/>
    <w:tmpl w:val="A72A9A68"/>
    <w:lvl w:ilvl="0" w:tplc="04090001">
      <w:start w:val="1"/>
      <w:numFmt w:val="bullet"/>
      <w:lvlText w:val=""/>
      <w:lvlJc w:val="left"/>
      <w:pPr>
        <w:ind w:left="1440" w:hanging="360"/>
      </w:pPr>
      <w:rPr>
        <w:rFonts w:ascii="Symbol" w:hAnsi="Symbol" w:hint="default"/>
      </w:rPr>
    </w:lvl>
    <w:lvl w:ilvl="1" w:tplc="DC1A792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0362D"/>
    <w:multiLevelType w:val="hybridMultilevel"/>
    <w:tmpl w:val="18723DE8"/>
    <w:lvl w:ilvl="0" w:tplc="37F65644">
      <w:start w:val="1"/>
      <w:numFmt w:val="bullet"/>
      <w:lvlText w:val="•"/>
      <w:lvlJc w:val="left"/>
      <w:pPr>
        <w:tabs>
          <w:tab w:val="num" w:pos="720"/>
        </w:tabs>
        <w:ind w:left="720" w:hanging="360"/>
      </w:pPr>
      <w:rPr>
        <w:rFonts w:ascii="Arial" w:hAnsi="Arial" w:hint="default"/>
      </w:rPr>
    </w:lvl>
    <w:lvl w:ilvl="1" w:tplc="DC80A410" w:tentative="1">
      <w:start w:val="1"/>
      <w:numFmt w:val="bullet"/>
      <w:lvlText w:val="•"/>
      <w:lvlJc w:val="left"/>
      <w:pPr>
        <w:tabs>
          <w:tab w:val="num" w:pos="1440"/>
        </w:tabs>
        <w:ind w:left="1440" w:hanging="360"/>
      </w:pPr>
      <w:rPr>
        <w:rFonts w:ascii="Arial" w:hAnsi="Arial" w:hint="default"/>
      </w:rPr>
    </w:lvl>
    <w:lvl w:ilvl="2" w:tplc="72406C1A" w:tentative="1">
      <w:start w:val="1"/>
      <w:numFmt w:val="bullet"/>
      <w:lvlText w:val="•"/>
      <w:lvlJc w:val="left"/>
      <w:pPr>
        <w:tabs>
          <w:tab w:val="num" w:pos="2160"/>
        </w:tabs>
        <w:ind w:left="2160" w:hanging="360"/>
      </w:pPr>
      <w:rPr>
        <w:rFonts w:ascii="Arial" w:hAnsi="Arial" w:hint="default"/>
      </w:rPr>
    </w:lvl>
    <w:lvl w:ilvl="3" w:tplc="7DE65FE4" w:tentative="1">
      <w:start w:val="1"/>
      <w:numFmt w:val="bullet"/>
      <w:lvlText w:val="•"/>
      <w:lvlJc w:val="left"/>
      <w:pPr>
        <w:tabs>
          <w:tab w:val="num" w:pos="2880"/>
        </w:tabs>
        <w:ind w:left="2880" w:hanging="360"/>
      </w:pPr>
      <w:rPr>
        <w:rFonts w:ascii="Arial" w:hAnsi="Arial" w:hint="default"/>
      </w:rPr>
    </w:lvl>
    <w:lvl w:ilvl="4" w:tplc="47FE4B6E" w:tentative="1">
      <w:start w:val="1"/>
      <w:numFmt w:val="bullet"/>
      <w:lvlText w:val="•"/>
      <w:lvlJc w:val="left"/>
      <w:pPr>
        <w:tabs>
          <w:tab w:val="num" w:pos="3600"/>
        </w:tabs>
        <w:ind w:left="3600" w:hanging="360"/>
      </w:pPr>
      <w:rPr>
        <w:rFonts w:ascii="Arial" w:hAnsi="Arial" w:hint="default"/>
      </w:rPr>
    </w:lvl>
    <w:lvl w:ilvl="5" w:tplc="2B46A3A0" w:tentative="1">
      <w:start w:val="1"/>
      <w:numFmt w:val="bullet"/>
      <w:lvlText w:val="•"/>
      <w:lvlJc w:val="left"/>
      <w:pPr>
        <w:tabs>
          <w:tab w:val="num" w:pos="4320"/>
        </w:tabs>
        <w:ind w:left="4320" w:hanging="360"/>
      </w:pPr>
      <w:rPr>
        <w:rFonts w:ascii="Arial" w:hAnsi="Arial" w:hint="default"/>
      </w:rPr>
    </w:lvl>
    <w:lvl w:ilvl="6" w:tplc="BF408A96" w:tentative="1">
      <w:start w:val="1"/>
      <w:numFmt w:val="bullet"/>
      <w:lvlText w:val="•"/>
      <w:lvlJc w:val="left"/>
      <w:pPr>
        <w:tabs>
          <w:tab w:val="num" w:pos="5040"/>
        </w:tabs>
        <w:ind w:left="5040" w:hanging="360"/>
      </w:pPr>
      <w:rPr>
        <w:rFonts w:ascii="Arial" w:hAnsi="Arial" w:hint="default"/>
      </w:rPr>
    </w:lvl>
    <w:lvl w:ilvl="7" w:tplc="35D8E974" w:tentative="1">
      <w:start w:val="1"/>
      <w:numFmt w:val="bullet"/>
      <w:lvlText w:val="•"/>
      <w:lvlJc w:val="left"/>
      <w:pPr>
        <w:tabs>
          <w:tab w:val="num" w:pos="5760"/>
        </w:tabs>
        <w:ind w:left="5760" w:hanging="360"/>
      </w:pPr>
      <w:rPr>
        <w:rFonts w:ascii="Arial" w:hAnsi="Arial" w:hint="default"/>
      </w:rPr>
    </w:lvl>
    <w:lvl w:ilvl="8" w:tplc="A66AD6E6" w:tentative="1">
      <w:start w:val="1"/>
      <w:numFmt w:val="bullet"/>
      <w:lvlText w:val="•"/>
      <w:lvlJc w:val="left"/>
      <w:pPr>
        <w:tabs>
          <w:tab w:val="num" w:pos="6480"/>
        </w:tabs>
        <w:ind w:left="6480" w:hanging="360"/>
      </w:pPr>
      <w:rPr>
        <w:rFonts w:ascii="Arial" w:hAnsi="Arial" w:hint="default"/>
      </w:rPr>
    </w:lvl>
  </w:abstractNum>
  <w:abstractNum w:abstractNumId="3">
    <w:nsid w:val="2F1278E7"/>
    <w:multiLevelType w:val="hybridMultilevel"/>
    <w:tmpl w:val="F6525A26"/>
    <w:lvl w:ilvl="0" w:tplc="04090001">
      <w:start w:val="1"/>
      <w:numFmt w:val="bullet"/>
      <w:lvlText w:val=""/>
      <w:lvlJc w:val="left"/>
      <w:pPr>
        <w:ind w:left="1080" w:hanging="360"/>
      </w:pPr>
      <w:rPr>
        <w:rFonts w:ascii="Symbol" w:hAnsi="Symbol" w:hint="default"/>
      </w:rPr>
    </w:lvl>
    <w:lvl w:ilvl="1" w:tplc="DC1A792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A01A6A"/>
    <w:multiLevelType w:val="hybridMultilevel"/>
    <w:tmpl w:val="307C814A"/>
    <w:lvl w:ilvl="0" w:tplc="045A52E6">
      <w:start w:val="1"/>
      <w:numFmt w:val="bullet"/>
      <w:lvlText w:val=""/>
      <w:lvlJc w:val="left"/>
      <w:pPr>
        <w:ind w:left="1440" w:hanging="360"/>
      </w:pPr>
      <w:rPr>
        <w:rFonts w:ascii="Symbol" w:hAnsi="Symbol" w:hint="default"/>
        <w:sz w:val="18"/>
        <w:szCs w:val="18"/>
      </w:rPr>
    </w:lvl>
    <w:lvl w:ilvl="1" w:tplc="DC1A792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3E49A3"/>
    <w:multiLevelType w:val="hybridMultilevel"/>
    <w:tmpl w:val="B8565A5E"/>
    <w:lvl w:ilvl="0" w:tplc="1D8E34FE">
      <w:start w:val="1"/>
      <w:numFmt w:val="bullet"/>
      <w:lvlText w:val=""/>
      <w:lvlJc w:val="left"/>
      <w:pPr>
        <w:ind w:left="1800" w:hanging="360"/>
      </w:pPr>
      <w:rPr>
        <w:rFonts w:ascii="Symbol" w:hAnsi="Symbol" w:hint="default"/>
        <w:sz w:val="18"/>
        <w:szCs w:val="18"/>
      </w:rPr>
    </w:lvl>
    <w:lvl w:ilvl="1" w:tplc="DC1A792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5A503E"/>
    <w:multiLevelType w:val="hybridMultilevel"/>
    <w:tmpl w:val="58C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91039"/>
    <w:multiLevelType w:val="hybridMultilevel"/>
    <w:tmpl w:val="36581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0"/>
    <w:rsid w:val="00004E30"/>
    <w:rsid w:val="00012F60"/>
    <w:rsid w:val="00021A33"/>
    <w:rsid w:val="000347EF"/>
    <w:rsid w:val="000568CE"/>
    <w:rsid w:val="00080499"/>
    <w:rsid w:val="000825C8"/>
    <w:rsid w:val="00092078"/>
    <w:rsid w:val="00110BC5"/>
    <w:rsid w:val="00143AC8"/>
    <w:rsid w:val="00145D6B"/>
    <w:rsid w:val="001A548A"/>
    <w:rsid w:val="001B73B0"/>
    <w:rsid w:val="001F0599"/>
    <w:rsid w:val="001F064B"/>
    <w:rsid w:val="0021242E"/>
    <w:rsid w:val="002127EF"/>
    <w:rsid w:val="0023404B"/>
    <w:rsid w:val="00266424"/>
    <w:rsid w:val="00286C4B"/>
    <w:rsid w:val="002B2066"/>
    <w:rsid w:val="002B3899"/>
    <w:rsid w:val="00302D07"/>
    <w:rsid w:val="00310E10"/>
    <w:rsid w:val="003D2844"/>
    <w:rsid w:val="004051C4"/>
    <w:rsid w:val="0041326A"/>
    <w:rsid w:val="00425AC9"/>
    <w:rsid w:val="00446710"/>
    <w:rsid w:val="00474D32"/>
    <w:rsid w:val="004D35E2"/>
    <w:rsid w:val="004F03F4"/>
    <w:rsid w:val="004F12A6"/>
    <w:rsid w:val="004F77E6"/>
    <w:rsid w:val="00520FFF"/>
    <w:rsid w:val="005725B8"/>
    <w:rsid w:val="00572AA5"/>
    <w:rsid w:val="00583C36"/>
    <w:rsid w:val="00585A8B"/>
    <w:rsid w:val="00620826"/>
    <w:rsid w:val="006B6C7B"/>
    <w:rsid w:val="006C72D4"/>
    <w:rsid w:val="006E35DD"/>
    <w:rsid w:val="006F0E62"/>
    <w:rsid w:val="006F3B7E"/>
    <w:rsid w:val="00712106"/>
    <w:rsid w:val="00723CBD"/>
    <w:rsid w:val="0077520D"/>
    <w:rsid w:val="0078576F"/>
    <w:rsid w:val="007910F9"/>
    <w:rsid w:val="00894962"/>
    <w:rsid w:val="008B2B3B"/>
    <w:rsid w:val="008B7EF6"/>
    <w:rsid w:val="008F2BF3"/>
    <w:rsid w:val="00903A5B"/>
    <w:rsid w:val="00937EE0"/>
    <w:rsid w:val="009417EA"/>
    <w:rsid w:val="00944261"/>
    <w:rsid w:val="0094507C"/>
    <w:rsid w:val="009A74FF"/>
    <w:rsid w:val="009E0A09"/>
    <w:rsid w:val="009E4696"/>
    <w:rsid w:val="009F3687"/>
    <w:rsid w:val="00A020A8"/>
    <w:rsid w:val="00A109A9"/>
    <w:rsid w:val="00A44778"/>
    <w:rsid w:val="00A46B85"/>
    <w:rsid w:val="00A5205E"/>
    <w:rsid w:val="00A84415"/>
    <w:rsid w:val="00AA0B78"/>
    <w:rsid w:val="00B2602A"/>
    <w:rsid w:val="00B346AA"/>
    <w:rsid w:val="00B35C0F"/>
    <w:rsid w:val="00B72CBA"/>
    <w:rsid w:val="00B82C73"/>
    <w:rsid w:val="00B866CA"/>
    <w:rsid w:val="00BB6D7E"/>
    <w:rsid w:val="00BC3901"/>
    <w:rsid w:val="00C10648"/>
    <w:rsid w:val="00C35100"/>
    <w:rsid w:val="00C6026B"/>
    <w:rsid w:val="00C679A0"/>
    <w:rsid w:val="00C82162"/>
    <w:rsid w:val="00CC0EF3"/>
    <w:rsid w:val="00CC2E17"/>
    <w:rsid w:val="00D33000"/>
    <w:rsid w:val="00D9407D"/>
    <w:rsid w:val="00D94A8B"/>
    <w:rsid w:val="00DC6582"/>
    <w:rsid w:val="00E005AC"/>
    <w:rsid w:val="00EA73CA"/>
    <w:rsid w:val="00F060A5"/>
    <w:rsid w:val="00F20B05"/>
    <w:rsid w:val="00F22D0B"/>
    <w:rsid w:val="00F40A71"/>
    <w:rsid w:val="00F4307F"/>
    <w:rsid w:val="00F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0"/>
  </w:style>
  <w:style w:type="paragraph" w:styleId="Footer">
    <w:name w:val="footer"/>
    <w:basedOn w:val="Normal"/>
    <w:link w:val="FooterChar"/>
    <w:uiPriority w:val="99"/>
    <w:unhideWhenUsed/>
    <w:rsid w:val="00C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0"/>
  </w:style>
  <w:style w:type="paragraph" w:styleId="BalloonText">
    <w:name w:val="Balloon Text"/>
    <w:basedOn w:val="Normal"/>
    <w:link w:val="BalloonTextChar"/>
    <w:uiPriority w:val="99"/>
    <w:semiHidden/>
    <w:unhideWhenUsed/>
    <w:rsid w:val="00C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paragraph" w:styleId="ListParagraph">
    <w:name w:val="List Paragraph"/>
    <w:basedOn w:val="Normal"/>
    <w:uiPriority w:val="34"/>
    <w:qFormat/>
    <w:rsid w:val="00712106"/>
    <w:pPr>
      <w:ind w:left="720"/>
      <w:contextualSpacing/>
    </w:pPr>
  </w:style>
  <w:style w:type="character" w:customStyle="1" w:styleId="apple-converted-space">
    <w:name w:val="apple-converted-space"/>
    <w:basedOn w:val="DefaultParagraphFont"/>
    <w:rsid w:val="007910F9"/>
  </w:style>
  <w:style w:type="character" w:styleId="Strong">
    <w:name w:val="Strong"/>
    <w:basedOn w:val="DefaultParagraphFont"/>
    <w:uiPriority w:val="22"/>
    <w:qFormat/>
    <w:rsid w:val="00012F60"/>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0"/>
  </w:style>
  <w:style w:type="paragraph" w:styleId="Footer">
    <w:name w:val="footer"/>
    <w:basedOn w:val="Normal"/>
    <w:link w:val="FooterChar"/>
    <w:uiPriority w:val="99"/>
    <w:unhideWhenUsed/>
    <w:rsid w:val="00C6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0"/>
  </w:style>
  <w:style w:type="paragraph" w:styleId="BalloonText">
    <w:name w:val="Balloon Text"/>
    <w:basedOn w:val="Normal"/>
    <w:link w:val="BalloonTextChar"/>
    <w:uiPriority w:val="99"/>
    <w:semiHidden/>
    <w:unhideWhenUsed/>
    <w:rsid w:val="00C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paragraph" w:styleId="ListParagraph">
    <w:name w:val="List Paragraph"/>
    <w:basedOn w:val="Normal"/>
    <w:uiPriority w:val="34"/>
    <w:qFormat/>
    <w:rsid w:val="00712106"/>
    <w:pPr>
      <w:ind w:left="720"/>
      <w:contextualSpacing/>
    </w:pPr>
  </w:style>
  <w:style w:type="character" w:customStyle="1" w:styleId="apple-converted-space">
    <w:name w:val="apple-converted-space"/>
    <w:basedOn w:val="DefaultParagraphFont"/>
    <w:rsid w:val="007910F9"/>
  </w:style>
  <w:style w:type="character" w:styleId="Strong">
    <w:name w:val="Strong"/>
    <w:basedOn w:val="DefaultParagraphFont"/>
    <w:uiPriority w:val="22"/>
    <w:qFormat/>
    <w:rsid w:val="00012F60"/>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546">
      <w:bodyDiv w:val="1"/>
      <w:marLeft w:val="0"/>
      <w:marRight w:val="0"/>
      <w:marTop w:val="0"/>
      <w:marBottom w:val="0"/>
      <w:divBdr>
        <w:top w:val="none" w:sz="0" w:space="0" w:color="auto"/>
        <w:left w:val="none" w:sz="0" w:space="0" w:color="auto"/>
        <w:bottom w:val="none" w:sz="0" w:space="0" w:color="auto"/>
        <w:right w:val="none" w:sz="0" w:space="0" w:color="auto"/>
      </w:divBdr>
    </w:div>
    <w:div w:id="1484813465">
      <w:bodyDiv w:val="1"/>
      <w:marLeft w:val="0"/>
      <w:marRight w:val="0"/>
      <w:marTop w:val="0"/>
      <w:marBottom w:val="0"/>
      <w:divBdr>
        <w:top w:val="none" w:sz="0" w:space="0" w:color="auto"/>
        <w:left w:val="none" w:sz="0" w:space="0" w:color="auto"/>
        <w:bottom w:val="none" w:sz="0" w:space="0" w:color="auto"/>
        <w:right w:val="none" w:sz="0" w:space="0" w:color="auto"/>
      </w:divBdr>
      <w:divsChild>
        <w:div w:id="22679256">
          <w:marLeft w:val="547"/>
          <w:marRight w:val="0"/>
          <w:marTop w:val="82"/>
          <w:marBottom w:val="0"/>
          <w:divBdr>
            <w:top w:val="none" w:sz="0" w:space="0" w:color="auto"/>
            <w:left w:val="none" w:sz="0" w:space="0" w:color="auto"/>
            <w:bottom w:val="none" w:sz="0" w:space="0" w:color="auto"/>
            <w:right w:val="none" w:sz="0" w:space="0" w:color="auto"/>
          </w:divBdr>
        </w:div>
        <w:div w:id="1971353747">
          <w:marLeft w:val="547"/>
          <w:marRight w:val="0"/>
          <w:marTop w:val="82"/>
          <w:marBottom w:val="0"/>
          <w:divBdr>
            <w:top w:val="none" w:sz="0" w:space="0" w:color="auto"/>
            <w:left w:val="none" w:sz="0" w:space="0" w:color="auto"/>
            <w:bottom w:val="none" w:sz="0" w:space="0" w:color="auto"/>
            <w:right w:val="none" w:sz="0" w:space="0" w:color="auto"/>
          </w:divBdr>
        </w:div>
        <w:div w:id="277152037">
          <w:marLeft w:val="547"/>
          <w:marRight w:val="0"/>
          <w:marTop w:val="82"/>
          <w:marBottom w:val="0"/>
          <w:divBdr>
            <w:top w:val="none" w:sz="0" w:space="0" w:color="auto"/>
            <w:left w:val="none" w:sz="0" w:space="0" w:color="auto"/>
            <w:bottom w:val="none" w:sz="0" w:space="0" w:color="auto"/>
            <w:right w:val="none" w:sz="0" w:space="0" w:color="auto"/>
          </w:divBdr>
        </w:div>
        <w:div w:id="1288125526">
          <w:marLeft w:val="547"/>
          <w:marRight w:val="0"/>
          <w:marTop w:val="82"/>
          <w:marBottom w:val="0"/>
          <w:divBdr>
            <w:top w:val="none" w:sz="0" w:space="0" w:color="auto"/>
            <w:left w:val="none" w:sz="0" w:space="0" w:color="auto"/>
            <w:bottom w:val="none" w:sz="0" w:space="0" w:color="auto"/>
            <w:right w:val="none" w:sz="0" w:space="0" w:color="auto"/>
          </w:divBdr>
        </w:div>
      </w:divsChild>
    </w:div>
    <w:div w:id="20455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h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6FA6-94EC-41C7-901B-62402894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Kelly Loussedes</cp:lastModifiedBy>
  <cp:revision>2</cp:revision>
  <cp:lastPrinted>2015-02-24T11:57:00Z</cp:lastPrinted>
  <dcterms:created xsi:type="dcterms:W3CDTF">2021-02-04T19:01:00Z</dcterms:created>
  <dcterms:modified xsi:type="dcterms:W3CDTF">2021-02-04T19:01:00Z</dcterms:modified>
</cp:coreProperties>
</file>